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B7A1BD" w14:textId="519557D1" w:rsidR="00CC3BB9" w:rsidRPr="0063498F" w:rsidRDefault="00CC3BB9" w:rsidP="0063498F">
      <w:pPr>
        <w:widowControl w:val="0"/>
        <w:ind w:left="-567"/>
        <w:jc w:val="right"/>
        <w:rPr>
          <w:sz w:val="22"/>
          <w:szCs w:val="22"/>
        </w:rPr>
      </w:pPr>
      <w:r w:rsidRPr="0063498F">
        <w:rPr>
          <w:b/>
          <w:sz w:val="22"/>
          <w:szCs w:val="22"/>
        </w:rPr>
        <w:t xml:space="preserve">Приложение №1 </w:t>
      </w:r>
      <w:r w:rsidRPr="0063498F">
        <w:rPr>
          <w:sz w:val="22"/>
          <w:szCs w:val="22"/>
        </w:rPr>
        <w:t xml:space="preserve">к извещению </w:t>
      </w:r>
    </w:p>
    <w:p w14:paraId="06ADF7B1" w14:textId="6956BAED" w:rsidR="00CC3BB9" w:rsidRPr="0063498F" w:rsidRDefault="00CC3BB9" w:rsidP="0063498F">
      <w:pPr>
        <w:widowControl w:val="0"/>
        <w:ind w:left="-567"/>
        <w:jc w:val="right"/>
        <w:rPr>
          <w:sz w:val="22"/>
          <w:szCs w:val="22"/>
        </w:rPr>
      </w:pPr>
      <w:r w:rsidRPr="0063498F">
        <w:rPr>
          <w:sz w:val="22"/>
          <w:szCs w:val="22"/>
        </w:rPr>
        <w:t>о запросе котировок</w:t>
      </w:r>
    </w:p>
    <w:p w14:paraId="5B03F5E6" w14:textId="77777777" w:rsidR="00CC3BB9" w:rsidRPr="0063498F" w:rsidRDefault="00CC3BB9" w:rsidP="0063498F">
      <w:pPr>
        <w:widowControl w:val="0"/>
        <w:ind w:left="-567"/>
        <w:jc w:val="center"/>
        <w:rPr>
          <w:b/>
          <w:sz w:val="22"/>
          <w:szCs w:val="22"/>
        </w:rPr>
      </w:pPr>
    </w:p>
    <w:p w14:paraId="49689715" w14:textId="77777777" w:rsidR="00AC5794" w:rsidRPr="0063498F" w:rsidRDefault="00AC5794" w:rsidP="00FE12B2">
      <w:pPr>
        <w:widowControl w:val="0"/>
        <w:jc w:val="center"/>
        <w:rPr>
          <w:b/>
          <w:sz w:val="22"/>
          <w:szCs w:val="22"/>
        </w:rPr>
      </w:pPr>
      <w:r w:rsidRPr="0063498F">
        <w:rPr>
          <w:b/>
          <w:sz w:val="22"/>
          <w:szCs w:val="22"/>
        </w:rPr>
        <w:t xml:space="preserve">Техническое задание </w:t>
      </w:r>
    </w:p>
    <w:p w14:paraId="4C78DFB6" w14:textId="359BA394" w:rsidR="00AC5794" w:rsidRDefault="00AC5794" w:rsidP="0063498F">
      <w:pPr>
        <w:pStyle w:val="a3"/>
        <w:widowControl w:val="0"/>
        <w:spacing w:after="0"/>
        <w:jc w:val="center"/>
        <w:rPr>
          <w:sz w:val="22"/>
          <w:szCs w:val="22"/>
        </w:rPr>
      </w:pPr>
      <w:r w:rsidRPr="0063498F">
        <w:rPr>
          <w:sz w:val="22"/>
          <w:szCs w:val="22"/>
        </w:rPr>
        <w:t xml:space="preserve">на поставку </w:t>
      </w:r>
      <w:r w:rsidR="00C61BD3" w:rsidRPr="0063498F">
        <w:rPr>
          <w:sz w:val="22"/>
          <w:szCs w:val="22"/>
        </w:rPr>
        <w:t>продуктов питания на 4</w:t>
      </w:r>
      <w:r w:rsidR="0080100E" w:rsidRPr="0063498F">
        <w:rPr>
          <w:sz w:val="22"/>
          <w:szCs w:val="22"/>
        </w:rPr>
        <w:t xml:space="preserve"> кв.</w:t>
      </w:r>
      <w:r w:rsidR="002B1014" w:rsidRPr="0063498F">
        <w:rPr>
          <w:sz w:val="22"/>
          <w:szCs w:val="22"/>
        </w:rPr>
        <w:t xml:space="preserve"> </w:t>
      </w:r>
      <w:proofErr w:type="spellStart"/>
      <w:r w:rsidR="002B1014" w:rsidRPr="0063498F">
        <w:rPr>
          <w:sz w:val="22"/>
          <w:szCs w:val="22"/>
        </w:rPr>
        <w:t>2023г</w:t>
      </w:r>
      <w:proofErr w:type="spellEnd"/>
      <w:r w:rsidR="002B1014" w:rsidRPr="0063498F">
        <w:rPr>
          <w:sz w:val="22"/>
          <w:szCs w:val="22"/>
        </w:rPr>
        <w:t>.</w:t>
      </w:r>
      <w:r w:rsidR="0063498F" w:rsidRPr="0063498F">
        <w:rPr>
          <w:sz w:val="22"/>
          <w:szCs w:val="22"/>
        </w:rPr>
        <w:t xml:space="preserve"> </w:t>
      </w:r>
      <w:r w:rsidR="0063498F" w:rsidRPr="0063498F">
        <w:rPr>
          <w:sz w:val="22"/>
          <w:szCs w:val="22"/>
        </w:rPr>
        <w:t xml:space="preserve">для нужд государственного </w:t>
      </w:r>
      <w:r w:rsidR="0063498F" w:rsidRPr="0063498F">
        <w:rPr>
          <w:sz w:val="22"/>
          <w:szCs w:val="22"/>
        </w:rPr>
        <w:t>автономного учреждения</w:t>
      </w:r>
      <w:r w:rsidR="0063498F" w:rsidRPr="0063498F">
        <w:rPr>
          <w:sz w:val="22"/>
          <w:szCs w:val="22"/>
        </w:rPr>
        <w:t xml:space="preserve"> здравоохранения Павловский детский санаторий Республики Башкортостан</w:t>
      </w:r>
    </w:p>
    <w:p w14:paraId="2EDF3504" w14:textId="77777777" w:rsidR="0063498F" w:rsidRPr="0063498F" w:rsidRDefault="0063498F" w:rsidP="0063498F">
      <w:pPr>
        <w:pStyle w:val="a3"/>
        <w:widowControl w:val="0"/>
        <w:spacing w:after="0"/>
        <w:ind w:left="-567"/>
        <w:jc w:val="center"/>
        <w:rPr>
          <w:b/>
          <w:sz w:val="22"/>
          <w:szCs w:val="22"/>
        </w:rPr>
      </w:pPr>
    </w:p>
    <w:p w14:paraId="542B3636" w14:textId="16081A57" w:rsidR="00AC5794" w:rsidRPr="0063498F" w:rsidRDefault="00AC5794" w:rsidP="0063498F">
      <w:pPr>
        <w:pStyle w:val="a3"/>
        <w:widowControl w:val="0"/>
        <w:spacing w:after="0"/>
        <w:ind w:firstLine="567"/>
        <w:jc w:val="both"/>
        <w:rPr>
          <w:b/>
          <w:sz w:val="22"/>
          <w:szCs w:val="22"/>
        </w:rPr>
      </w:pPr>
      <w:r w:rsidRPr="0063498F">
        <w:rPr>
          <w:b/>
          <w:sz w:val="22"/>
          <w:szCs w:val="22"/>
        </w:rPr>
        <w:t xml:space="preserve">1. </w:t>
      </w:r>
      <w:r w:rsidR="0063498F" w:rsidRPr="0063498F">
        <w:rPr>
          <w:b/>
          <w:sz w:val="22"/>
          <w:szCs w:val="22"/>
        </w:rPr>
        <w:t>Функциональные характеристики (потребительские свойства), технические и качественные характеристики, а также эксплуатационные характеристики (при необходимости) предмета закупки, установленные заказчиком</w:t>
      </w:r>
      <w:r w:rsidRPr="0063498F">
        <w:rPr>
          <w:b/>
          <w:sz w:val="22"/>
          <w:szCs w:val="22"/>
        </w:rPr>
        <w:t xml:space="preserve">: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513"/>
        <w:gridCol w:w="2249"/>
        <w:gridCol w:w="5037"/>
        <w:gridCol w:w="615"/>
        <w:gridCol w:w="931"/>
      </w:tblGrid>
      <w:tr w:rsidR="00AC5794" w:rsidRPr="0063498F" w14:paraId="658E69DD" w14:textId="77777777" w:rsidTr="0063498F">
        <w:tc>
          <w:tcPr>
            <w:tcW w:w="263" w:type="pct"/>
            <w:vAlign w:val="center"/>
          </w:tcPr>
          <w:p w14:paraId="18CBA171" w14:textId="19F89ABD" w:rsidR="00AC5794" w:rsidRPr="0063498F" w:rsidRDefault="00AC5794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№ п</w:t>
            </w:r>
            <w:r w:rsidR="00AC4275" w:rsidRPr="0063498F">
              <w:rPr>
                <w:bCs/>
                <w:sz w:val="22"/>
                <w:szCs w:val="22"/>
              </w:rPr>
              <w:t>/</w:t>
            </w:r>
            <w:r w:rsidRPr="0063498F">
              <w:rPr>
                <w:bCs/>
                <w:sz w:val="22"/>
                <w:szCs w:val="22"/>
              </w:rPr>
              <w:t>п</w:t>
            </w:r>
          </w:p>
        </w:tc>
        <w:tc>
          <w:tcPr>
            <w:tcW w:w="1227" w:type="pct"/>
            <w:vAlign w:val="center"/>
          </w:tcPr>
          <w:p w14:paraId="56FD2E23" w14:textId="77777777" w:rsidR="00AC5794" w:rsidRPr="0063498F" w:rsidRDefault="00AC5794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718" w:type="pct"/>
            <w:vAlign w:val="center"/>
          </w:tcPr>
          <w:p w14:paraId="49DFD67F" w14:textId="77777777" w:rsidR="00AC5794" w:rsidRPr="0063498F" w:rsidRDefault="00AC5794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Характеристика</w:t>
            </w:r>
          </w:p>
        </w:tc>
        <w:tc>
          <w:tcPr>
            <w:tcW w:w="316" w:type="pct"/>
            <w:vAlign w:val="center"/>
          </w:tcPr>
          <w:p w14:paraId="2B34A18D" w14:textId="77777777" w:rsidR="00AC5794" w:rsidRPr="0063498F" w:rsidRDefault="00AC5794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Ед. изм.</w:t>
            </w:r>
          </w:p>
        </w:tc>
        <w:tc>
          <w:tcPr>
            <w:tcW w:w="476" w:type="pct"/>
            <w:vAlign w:val="center"/>
          </w:tcPr>
          <w:p w14:paraId="1D2668C7" w14:textId="77777777" w:rsidR="00AC5794" w:rsidRPr="0063498F" w:rsidRDefault="00AC5794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Кол-во</w:t>
            </w:r>
          </w:p>
        </w:tc>
      </w:tr>
      <w:tr w:rsidR="00AC4275" w:rsidRPr="0063498F" w14:paraId="64A72A67" w14:textId="77777777" w:rsidTr="0063498F">
        <w:tc>
          <w:tcPr>
            <w:tcW w:w="263" w:type="pct"/>
            <w:vAlign w:val="center"/>
          </w:tcPr>
          <w:p w14:paraId="23803FBE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227" w:type="pct"/>
            <w:vAlign w:val="center"/>
          </w:tcPr>
          <w:p w14:paraId="56E7ACB8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Картофель свежий</w:t>
            </w:r>
          </w:p>
          <w:p w14:paraId="0A1A2A8D" w14:textId="2A3916D4" w:rsidR="00823B22" w:rsidRPr="0063498F" w:rsidRDefault="00206820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Урожай 2023</w:t>
            </w:r>
            <w:r w:rsidR="00823B22" w:rsidRPr="0063498F">
              <w:rPr>
                <w:bCs/>
                <w:sz w:val="22"/>
                <w:szCs w:val="22"/>
              </w:rPr>
              <w:t xml:space="preserve"> года</w:t>
            </w:r>
          </w:p>
        </w:tc>
        <w:tc>
          <w:tcPr>
            <w:tcW w:w="2718" w:type="pct"/>
            <w:vAlign w:val="center"/>
          </w:tcPr>
          <w:p w14:paraId="0C1FF87F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Соответствует требованиям ГОСТ 7176-2017 «Картофель продовольственный. Технические условия»</w:t>
            </w:r>
          </w:p>
          <w:p w14:paraId="418CDE7A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 xml:space="preserve">Внешний вид: клубни целые, чистые, свежие, здоровые, покрытые кожурой, типичной для ботанического сорта* формы и окраски, не проросшие, не увядшие, без повреждений </w:t>
            </w:r>
            <w:proofErr w:type="spellStart"/>
            <w:r w:rsidRPr="0063498F">
              <w:rPr>
                <w:color w:val="000000"/>
                <w:sz w:val="22"/>
                <w:szCs w:val="22"/>
              </w:rPr>
              <w:t>сельскохозяственными</w:t>
            </w:r>
            <w:proofErr w:type="spellEnd"/>
            <w:r w:rsidRPr="0063498F">
              <w:rPr>
                <w:color w:val="000000"/>
                <w:sz w:val="22"/>
                <w:szCs w:val="22"/>
              </w:rPr>
              <w:t xml:space="preserve"> вредителями, без излишней внешней влажности, не позеленевшие, без коричневых пятен, вызванных воздействием тепла.</w:t>
            </w:r>
          </w:p>
          <w:p w14:paraId="543FCCF4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Запах и вкус: свойственный данному ботаническому сорту, без постороннего запаха и/или привкуса</w:t>
            </w:r>
          </w:p>
          <w:p w14:paraId="6F03C434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Упаковка: деревянные дощатые ящики или сетки, тара крепкая, сухая, чистая, без постороннего запаха, соответствует действующим ГОСТам на момент поставки</w:t>
            </w:r>
          </w:p>
          <w:p w14:paraId="28DF247D" w14:textId="13CD78F5" w:rsidR="00823B22" w:rsidRPr="0063498F" w:rsidRDefault="00823B22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 xml:space="preserve">Фасовка: не более 30 кг.  </w:t>
            </w:r>
          </w:p>
        </w:tc>
        <w:tc>
          <w:tcPr>
            <w:tcW w:w="316" w:type="pct"/>
            <w:vAlign w:val="center"/>
          </w:tcPr>
          <w:p w14:paraId="13878AE8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кг</w:t>
            </w:r>
          </w:p>
        </w:tc>
        <w:tc>
          <w:tcPr>
            <w:tcW w:w="476" w:type="pct"/>
            <w:vAlign w:val="center"/>
          </w:tcPr>
          <w:p w14:paraId="51E8A24C" w14:textId="7D471228" w:rsidR="00AC4275" w:rsidRPr="0063498F" w:rsidRDefault="00804F22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  <w:lang w:val="en-US"/>
              </w:rPr>
            </w:pPr>
            <w:r w:rsidRPr="0063498F">
              <w:rPr>
                <w:bCs/>
                <w:sz w:val="22"/>
                <w:szCs w:val="22"/>
              </w:rPr>
              <w:t>2500</w:t>
            </w:r>
            <w:r w:rsidR="00880E18" w:rsidRPr="0063498F">
              <w:rPr>
                <w:bCs/>
                <w:sz w:val="22"/>
                <w:szCs w:val="22"/>
              </w:rPr>
              <w:t>,00</w:t>
            </w:r>
          </w:p>
        </w:tc>
      </w:tr>
      <w:tr w:rsidR="00AC4275" w:rsidRPr="0063498F" w14:paraId="2E51B3DA" w14:textId="77777777" w:rsidTr="0063498F">
        <w:tc>
          <w:tcPr>
            <w:tcW w:w="263" w:type="pct"/>
            <w:vAlign w:val="center"/>
          </w:tcPr>
          <w:p w14:paraId="7C12A7BA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27" w:type="pct"/>
            <w:vAlign w:val="center"/>
          </w:tcPr>
          <w:p w14:paraId="1670C401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Капуста свежая белокочанная</w:t>
            </w:r>
          </w:p>
          <w:p w14:paraId="72B98380" w14:textId="4B63C338" w:rsidR="00823B22" w:rsidRPr="0063498F" w:rsidRDefault="00206820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Урожай 2023</w:t>
            </w:r>
            <w:r w:rsidR="00823B22" w:rsidRPr="0063498F">
              <w:rPr>
                <w:bCs/>
                <w:sz w:val="22"/>
                <w:szCs w:val="22"/>
              </w:rPr>
              <w:t xml:space="preserve"> года</w:t>
            </w:r>
          </w:p>
        </w:tc>
        <w:tc>
          <w:tcPr>
            <w:tcW w:w="2718" w:type="pct"/>
            <w:vAlign w:val="center"/>
          </w:tcPr>
          <w:p w14:paraId="1C9B94B1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Соответствует требованиям ГОСТ Р 51809-2001 «Капуста белокочанная свежая, реализуемая в розничной торговой сети. Технические условия»</w:t>
            </w:r>
          </w:p>
          <w:p w14:paraId="17A4008D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 xml:space="preserve">Внешний вид: кочаны свежие, целые, здоровые, чистые, вполне сформировавшиеся, </w:t>
            </w:r>
            <w:proofErr w:type="spellStart"/>
            <w:r w:rsidRPr="0063498F">
              <w:rPr>
                <w:color w:val="000000"/>
                <w:sz w:val="22"/>
                <w:szCs w:val="22"/>
              </w:rPr>
              <w:t>непроросшие</w:t>
            </w:r>
            <w:proofErr w:type="spellEnd"/>
            <w:r w:rsidRPr="0063498F">
              <w:rPr>
                <w:color w:val="000000"/>
                <w:sz w:val="22"/>
                <w:szCs w:val="22"/>
              </w:rPr>
              <w:t>, типичной для ботанического сорта формы и окраски, без повреждений сельскохозяйственными вредителями, без излишней внешней влажности, с чистым срезом кочерыги</w:t>
            </w:r>
          </w:p>
          <w:p w14:paraId="09B5E82F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Запах и вкус: свойственные данному ботаническому сорту, без постороннего запаха и привкуса</w:t>
            </w:r>
          </w:p>
          <w:p w14:paraId="00DA0083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Упаковка: деревянные дощатые ящики или сетки, тара крепкая, сухая, чистая, без постороннего запаха, соответствует действующим ГОСТам на момент поставки</w:t>
            </w:r>
          </w:p>
          <w:p w14:paraId="51F6CC4C" w14:textId="43CB1F39" w:rsidR="00823B22" w:rsidRPr="0063498F" w:rsidRDefault="00823B22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 xml:space="preserve">Фасовка: не более 30 кг.  </w:t>
            </w:r>
          </w:p>
        </w:tc>
        <w:tc>
          <w:tcPr>
            <w:tcW w:w="316" w:type="pct"/>
            <w:vAlign w:val="center"/>
          </w:tcPr>
          <w:p w14:paraId="040850C3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кг</w:t>
            </w:r>
          </w:p>
        </w:tc>
        <w:tc>
          <w:tcPr>
            <w:tcW w:w="476" w:type="pct"/>
            <w:vAlign w:val="center"/>
          </w:tcPr>
          <w:p w14:paraId="4E0EF173" w14:textId="03620280" w:rsidR="00AC4275" w:rsidRPr="0063498F" w:rsidRDefault="00804F22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  <w:lang w:val="en-US"/>
              </w:rPr>
            </w:pPr>
            <w:r w:rsidRPr="0063498F">
              <w:rPr>
                <w:bCs/>
                <w:sz w:val="22"/>
                <w:szCs w:val="22"/>
              </w:rPr>
              <w:t>800</w:t>
            </w:r>
            <w:r w:rsidR="00880E18" w:rsidRPr="0063498F">
              <w:rPr>
                <w:bCs/>
                <w:sz w:val="22"/>
                <w:szCs w:val="22"/>
              </w:rPr>
              <w:t>,00</w:t>
            </w:r>
          </w:p>
        </w:tc>
      </w:tr>
      <w:tr w:rsidR="00AC4275" w:rsidRPr="0063498F" w14:paraId="5B36A0DA" w14:textId="77777777" w:rsidTr="0063498F">
        <w:tc>
          <w:tcPr>
            <w:tcW w:w="263" w:type="pct"/>
            <w:vAlign w:val="center"/>
          </w:tcPr>
          <w:p w14:paraId="0F6D7B54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227" w:type="pct"/>
            <w:vAlign w:val="center"/>
          </w:tcPr>
          <w:p w14:paraId="671AA395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Свекла свежая</w:t>
            </w:r>
          </w:p>
          <w:p w14:paraId="762103C7" w14:textId="641BF300" w:rsidR="00823B22" w:rsidRPr="0063498F" w:rsidRDefault="00804F22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 xml:space="preserve">Урожай </w:t>
            </w:r>
            <w:r w:rsidR="00206820" w:rsidRPr="0063498F">
              <w:rPr>
                <w:bCs/>
                <w:sz w:val="22"/>
                <w:szCs w:val="22"/>
              </w:rPr>
              <w:t>2023</w:t>
            </w:r>
            <w:r w:rsidR="00823B22" w:rsidRPr="0063498F">
              <w:rPr>
                <w:bCs/>
                <w:sz w:val="22"/>
                <w:szCs w:val="22"/>
              </w:rPr>
              <w:t xml:space="preserve"> года</w:t>
            </w:r>
          </w:p>
        </w:tc>
        <w:tc>
          <w:tcPr>
            <w:tcW w:w="2718" w:type="pct"/>
            <w:vAlign w:val="center"/>
          </w:tcPr>
          <w:p w14:paraId="34B9B866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Соответствует требованиям ГОСТ 32285-2013 «Свекла столовая свежая, реализуемая в розничной торговой сети. Технические условия»</w:t>
            </w:r>
          </w:p>
          <w:p w14:paraId="53E3FA85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 xml:space="preserve">Внешний вид: корнеплоды свежие, целые, здоровые, чистые, не увядшие, не треснувшие, без признаков прорастания, без повреждений сельскохозяйственными вредителями, без излишней внешней влажности, типичной для ботанического сорта формы и окраски, с длиной </w:t>
            </w:r>
            <w:r w:rsidRPr="0063498F">
              <w:rPr>
                <w:color w:val="000000"/>
                <w:sz w:val="22"/>
                <w:szCs w:val="22"/>
              </w:rPr>
              <w:lastRenderedPageBreak/>
              <w:t>оставшихся черешков листьев не более 2,0 см или без них</w:t>
            </w:r>
          </w:p>
          <w:p w14:paraId="6C0E9582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Запах и вкус: свойственные данному ботаническому сорту, без постороннего запаха и привкуса</w:t>
            </w:r>
          </w:p>
          <w:p w14:paraId="4D3601FA" w14:textId="77777777" w:rsidR="00AC4275" w:rsidRPr="0063498F" w:rsidRDefault="00AC4275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Упаковка: деревянные дощатые ящики или сетки, тара крепкая, сухая, чистая, без постороннего запаха, соответствует действующим ГОСТам на момент поставки</w:t>
            </w:r>
          </w:p>
          <w:p w14:paraId="6B9AE752" w14:textId="582F1A0B" w:rsidR="00823B22" w:rsidRPr="0063498F" w:rsidRDefault="00823B22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 xml:space="preserve">Фасовка: не более 30 кг.  </w:t>
            </w:r>
          </w:p>
        </w:tc>
        <w:tc>
          <w:tcPr>
            <w:tcW w:w="316" w:type="pct"/>
            <w:vAlign w:val="center"/>
          </w:tcPr>
          <w:p w14:paraId="30A922B6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lastRenderedPageBreak/>
              <w:t>кг</w:t>
            </w:r>
          </w:p>
        </w:tc>
        <w:tc>
          <w:tcPr>
            <w:tcW w:w="476" w:type="pct"/>
            <w:vAlign w:val="center"/>
          </w:tcPr>
          <w:p w14:paraId="63A56593" w14:textId="3178448E" w:rsidR="00AC4275" w:rsidRPr="0063498F" w:rsidRDefault="00804F22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  <w:lang w:val="en-US"/>
              </w:rPr>
            </w:pPr>
            <w:r w:rsidRPr="0063498F">
              <w:rPr>
                <w:bCs/>
                <w:sz w:val="22"/>
                <w:szCs w:val="22"/>
              </w:rPr>
              <w:t>25</w:t>
            </w:r>
            <w:r w:rsidR="00880E18" w:rsidRPr="0063498F">
              <w:rPr>
                <w:bCs/>
                <w:sz w:val="22"/>
                <w:szCs w:val="22"/>
              </w:rPr>
              <w:t>0,00</w:t>
            </w:r>
          </w:p>
        </w:tc>
      </w:tr>
      <w:tr w:rsidR="00AC4275" w:rsidRPr="0063498F" w14:paraId="0DFE0E6C" w14:textId="77777777" w:rsidTr="0063498F">
        <w:tc>
          <w:tcPr>
            <w:tcW w:w="263" w:type="pct"/>
            <w:vAlign w:val="center"/>
          </w:tcPr>
          <w:p w14:paraId="59C5ACFA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227" w:type="pct"/>
            <w:vAlign w:val="center"/>
          </w:tcPr>
          <w:p w14:paraId="0DFF131F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Морковь свежая</w:t>
            </w:r>
          </w:p>
          <w:p w14:paraId="0F89CE3C" w14:textId="5BBA35E2" w:rsidR="00823B22" w:rsidRPr="0063498F" w:rsidRDefault="00804F22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 xml:space="preserve">Урожай </w:t>
            </w:r>
            <w:r w:rsidR="00206820" w:rsidRPr="0063498F">
              <w:rPr>
                <w:bCs/>
                <w:sz w:val="22"/>
                <w:szCs w:val="22"/>
              </w:rPr>
              <w:t>2023</w:t>
            </w:r>
            <w:r w:rsidR="00823B22" w:rsidRPr="0063498F">
              <w:rPr>
                <w:bCs/>
                <w:sz w:val="22"/>
                <w:szCs w:val="22"/>
              </w:rPr>
              <w:t xml:space="preserve"> года</w:t>
            </w:r>
          </w:p>
        </w:tc>
        <w:tc>
          <w:tcPr>
            <w:tcW w:w="2718" w:type="pct"/>
            <w:vAlign w:val="center"/>
          </w:tcPr>
          <w:p w14:paraId="552C168E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Соответствует требованиям ГОСТ 32284-2013 «Морковь столовая свежая, реализуемая в розничной торговой сети. Технические условия»</w:t>
            </w:r>
          </w:p>
          <w:p w14:paraId="176A30E3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Внешний вид: корнеплоды свежие, целые, здоровые, чистые, не увядшие, не треснувшие, не одревесневшие, без признаков прорастаний, без повреждений сельскохозяйственными вредителями, без излишней внешней влажности, типичной для ботанического сорта формы и окраски, с длиной оставшихся черешков не более 2,0 см или без них, но без повреждения плечиков головки корнеплодов</w:t>
            </w:r>
          </w:p>
          <w:p w14:paraId="5FE22C23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Запах и вкус: свойственные данному ботаническому сорту, без постороннего запаха и/или привкуса</w:t>
            </w:r>
          </w:p>
          <w:p w14:paraId="233F864A" w14:textId="77777777" w:rsidR="00AC4275" w:rsidRPr="0063498F" w:rsidRDefault="00AC4275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Упаковка: деревянные дощатые ящики или сетки, тара крепкая, сухая, чистая, без постороннего запаха, соответствует действующим ГОСТам на момент поставки</w:t>
            </w:r>
          </w:p>
          <w:p w14:paraId="34B99E5A" w14:textId="7476EDFE" w:rsidR="00823B22" w:rsidRPr="0063498F" w:rsidRDefault="00823B22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 xml:space="preserve">Фасовка: не более 30 кг.  </w:t>
            </w:r>
          </w:p>
        </w:tc>
        <w:tc>
          <w:tcPr>
            <w:tcW w:w="316" w:type="pct"/>
            <w:vAlign w:val="center"/>
          </w:tcPr>
          <w:p w14:paraId="4FFCB245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кг</w:t>
            </w:r>
          </w:p>
        </w:tc>
        <w:tc>
          <w:tcPr>
            <w:tcW w:w="476" w:type="pct"/>
            <w:vAlign w:val="center"/>
          </w:tcPr>
          <w:p w14:paraId="2C4FD729" w14:textId="659C6DC5" w:rsidR="00AC4275" w:rsidRPr="0063498F" w:rsidRDefault="00804F22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  <w:lang w:val="en-US"/>
              </w:rPr>
            </w:pPr>
            <w:r w:rsidRPr="0063498F">
              <w:rPr>
                <w:bCs/>
                <w:sz w:val="22"/>
                <w:szCs w:val="22"/>
              </w:rPr>
              <w:t>39</w:t>
            </w:r>
            <w:r w:rsidR="00880E18" w:rsidRPr="0063498F">
              <w:rPr>
                <w:bCs/>
                <w:sz w:val="22"/>
                <w:szCs w:val="22"/>
              </w:rPr>
              <w:t>0,00</w:t>
            </w:r>
          </w:p>
        </w:tc>
      </w:tr>
      <w:tr w:rsidR="00AC4275" w:rsidRPr="0063498F" w14:paraId="13FAF449" w14:textId="77777777" w:rsidTr="0063498F">
        <w:tc>
          <w:tcPr>
            <w:tcW w:w="263" w:type="pct"/>
            <w:vAlign w:val="center"/>
          </w:tcPr>
          <w:p w14:paraId="667C067F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227" w:type="pct"/>
            <w:vAlign w:val="center"/>
          </w:tcPr>
          <w:p w14:paraId="1FE11C0A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 xml:space="preserve">Лук репчатый </w:t>
            </w:r>
          </w:p>
          <w:p w14:paraId="3F1217FE" w14:textId="02987B14" w:rsidR="00823B22" w:rsidRPr="0063498F" w:rsidRDefault="00804F22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 xml:space="preserve">Урожай </w:t>
            </w:r>
            <w:r w:rsidR="00206820" w:rsidRPr="0063498F">
              <w:rPr>
                <w:bCs/>
                <w:sz w:val="22"/>
                <w:szCs w:val="22"/>
              </w:rPr>
              <w:t>2023</w:t>
            </w:r>
            <w:r w:rsidR="00823B22" w:rsidRPr="0063498F">
              <w:rPr>
                <w:bCs/>
                <w:sz w:val="22"/>
                <w:szCs w:val="22"/>
              </w:rPr>
              <w:t xml:space="preserve"> года</w:t>
            </w:r>
          </w:p>
        </w:tc>
        <w:tc>
          <w:tcPr>
            <w:tcW w:w="2718" w:type="pct"/>
            <w:vAlign w:val="center"/>
          </w:tcPr>
          <w:p w14:paraId="5500FD77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Соответствует требованиям ГОСТ 34306-2017 «Лук репчатый свежий. Технические условия»</w:t>
            </w:r>
          </w:p>
          <w:p w14:paraId="22089AB2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Внешний вид: луковицы вызревшие, целые, здоровые, чистые, не проросшие, без повреждений сельскохозяйственными вредителями, типичной для ботанического сорта формы и окраски, с сухими наружными чешуями (рубашкой) и высушенной шейкой длиной не более 5,0 см (за исключением лука в связках), без излишней внешней влажности, без полого и жесткого донца</w:t>
            </w:r>
          </w:p>
          <w:p w14:paraId="3F2357AF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Запах и вкус: характерные для ботанического сорта, без постороннего запаха и/или привкуса</w:t>
            </w:r>
          </w:p>
          <w:p w14:paraId="49E7B72E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Степень зрелости и состояние луковиц: позволяющие выдерживать транспортирование, погрузку, разгрузку и доставку к месту назначения в удовлетворительном состоянии. Первые два наружных слоя чешуи и шейка должны быть сухими</w:t>
            </w:r>
          </w:p>
          <w:p w14:paraId="4F97F52C" w14:textId="77777777" w:rsidR="00AC4275" w:rsidRPr="0063498F" w:rsidRDefault="00AC4275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Упаковка: деревянные дощатые ящики или сетки, тара крепкая, сухая, чистая, без постороннего запаха, соответствует действующим ГОСТам на момент поставки</w:t>
            </w:r>
          </w:p>
          <w:p w14:paraId="342F4DA8" w14:textId="4F2625C3" w:rsidR="00823B22" w:rsidRPr="0063498F" w:rsidRDefault="00823B22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 xml:space="preserve">Фасовка: не более 30 кг.  </w:t>
            </w:r>
          </w:p>
        </w:tc>
        <w:tc>
          <w:tcPr>
            <w:tcW w:w="316" w:type="pct"/>
            <w:vAlign w:val="center"/>
          </w:tcPr>
          <w:p w14:paraId="15C2EC77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кг</w:t>
            </w:r>
          </w:p>
        </w:tc>
        <w:tc>
          <w:tcPr>
            <w:tcW w:w="476" w:type="pct"/>
            <w:vAlign w:val="center"/>
          </w:tcPr>
          <w:p w14:paraId="71F6612D" w14:textId="73E184A2" w:rsidR="00AC4275" w:rsidRPr="0063498F" w:rsidRDefault="00804F22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  <w:lang w:val="en-US"/>
              </w:rPr>
            </w:pPr>
            <w:r w:rsidRPr="0063498F">
              <w:rPr>
                <w:bCs/>
                <w:sz w:val="22"/>
                <w:szCs w:val="22"/>
              </w:rPr>
              <w:t>25</w:t>
            </w:r>
            <w:r w:rsidR="00880E18" w:rsidRPr="0063498F">
              <w:rPr>
                <w:bCs/>
                <w:sz w:val="22"/>
                <w:szCs w:val="22"/>
              </w:rPr>
              <w:t>0,00</w:t>
            </w:r>
          </w:p>
        </w:tc>
      </w:tr>
      <w:tr w:rsidR="00AC4275" w:rsidRPr="0063498F" w14:paraId="009AE64A" w14:textId="77777777" w:rsidTr="0063498F">
        <w:tc>
          <w:tcPr>
            <w:tcW w:w="263" w:type="pct"/>
            <w:vAlign w:val="center"/>
          </w:tcPr>
          <w:p w14:paraId="0FD6595A" w14:textId="57252CFB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227" w:type="pct"/>
            <w:vAlign w:val="center"/>
          </w:tcPr>
          <w:p w14:paraId="2D2E9D86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 xml:space="preserve">Яблоки свежие </w:t>
            </w:r>
          </w:p>
        </w:tc>
        <w:tc>
          <w:tcPr>
            <w:tcW w:w="2718" w:type="pct"/>
            <w:vAlign w:val="center"/>
          </w:tcPr>
          <w:p w14:paraId="419DBB1C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Соответствует требованиям ГОСТ 34314-2017 «Яблоки свежие, реализуемые в розничной торговле»</w:t>
            </w:r>
          </w:p>
          <w:p w14:paraId="5B1FEB0D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 xml:space="preserve">Плоды каждого товарного сорта развившиеся, </w:t>
            </w:r>
            <w:r w:rsidRPr="0063498F">
              <w:rPr>
                <w:color w:val="000000"/>
                <w:sz w:val="22"/>
                <w:szCs w:val="22"/>
              </w:rPr>
              <w:lastRenderedPageBreak/>
              <w:t xml:space="preserve">целые, чистые, без повреждений вредителями и болезнями, с целой плодоножкой, без посторонних запахов и привкусов – соответствие </w:t>
            </w:r>
          </w:p>
          <w:p w14:paraId="09AEDA49" w14:textId="77777777" w:rsidR="00AC4275" w:rsidRPr="0063498F" w:rsidRDefault="00AC4275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Упаковка: деревянные или пластмассовые ящики, тара должна быть крепкая, сухая, чистая, без постороннего запаха, соответствует действующим ГОСТам на момент поставки</w:t>
            </w:r>
          </w:p>
          <w:p w14:paraId="705DF09F" w14:textId="2F5B3D8D" w:rsidR="00823B22" w:rsidRPr="0063498F" w:rsidRDefault="00823B22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Фасовка: не более 15 кг.</w:t>
            </w:r>
          </w:p>
        </w:tc>
        <w:tc>
          <w:tcPr>
            <w:tcW w:w="316" w:type="pct"/>
            <w:vAlign w:val="center"/>
          </w:tcPr>
          <w:p w14:paraId="5EE506E2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lastRenderedPageBreak/>
              <w:t>кг</w:t>
            </w:r>
          </w:p>
        </w:tc>
        <w:tc>
          <w:tcPr>
            <w:tcW w:w="476" w:type="pct"/>
            <w:vAlign w:val="center"/>
          </w:tcPr>
          <w:p w14:paraId="13460783" w14:textId="75BCA46F" w:rsidR="00AC4275" w:rsidRPr="0063498F" w:rsidRDefault="00804F22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  <w:lang w:val="en-US"/>
              </w:rPr>
            </w:pPr>
            <w:r w:rsidRPr="0063498F">
              <w:rPr>
                <w:bCs/>
                <w:sz w:val="22"/>
                <w:szCs w:val="22"/>
              </w:rPr>
              <w:t>7</w:t>
            </w:r>
            <w:r w:rsidR="00880E18" w:rsidRPr="0063498F">
              <w:rPr>
                <w:bCs/>
                <w:sz w:val="22"/>
                <w:szCs w:val="22"/>
              </w:rPr>
              <w:t>00,00</w:t>
            </w:r>
          </w:p>
        </w:tc>
      </w:tr>
      <w:tr w:rsidR="00AC4275" w:rsidRPr="0063498F" w14:paraId="6F53EF13" w14:textId="77777777" w:rsidTr="0063498F">
        <w:tc>
          <w:tcPr>
            <w:tcW w:w="263" w:type="pct"/>
            <w:vAlign w:val="center"/>
          </w:tcPr>
          <w:p w14:paraId="40C722B7" w14:textId="3CEAEAF5" w:rsidR="00AC4275" w:rsidRPr="0063498F" w:rsidRDefault="00823B22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227" w:type="pct"/>
            <w:vAlign w:val="center"/>
          </w:tcPr>
          <w:p w14:paraId="328BA8F0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Бананы</w:t>
            </w:r>
          </w:p>
        </w:tc>
        <w:tc>
          <w:tcPr>
            <w:tcW w:w="2718" w:type="pct"/>
            <w:vAlign w:val="center"/>
          </w:tcPr>
          <w:p w14:paraId="406B3F75" w14:textId="77777777" w:rsidR="00AC4275" w:rsidRPr="0063498F" w:rsidRDefault="00AC4275" w:rsidP="0063498F">
            <w:pPr>
              <w:widowControl w:val="0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Соответствует требованиям ГОСТ Р 51603-2000 «Бананы свежие. Технические условия»</w:t>
            </w:r>
          </w:p>
          <w:p w14:paraId="6D6E3C59" w14:textId="77777777" w:rsidR="00AC4275" w:rsidRPr="0063498F" w:rsidRDefault="00AC4275" w:rsidP="0063498F">
            <w:pPr>
              <w:widowControl w:val="0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 xml:space="preserve">Внешний вид: плоды в кистях твердые, свежие, чистые, целые, здоровые, развившиеся, </w:t>
            </w:r>
            <w:proofErr w:type="spellStart"/>
            <w:r w:rsidRPr="0063498F">
              <w:rPr>
                <w:bCs/>
                <w:sz w:val="22"/>
                <w:szCs w:val="22"/>
              </w:rPr>
              <w:t>неуродливые</w:t>
            </w:r>
            <w:proofErr w:type="spellEnd"/>
            <w:r w:rsidRPr="0063498F">
              <w:rPr>
                <w:bCs/>
                <w:sz w:val="22"/>
                <w:szCs w:val="22"/>
              </w:rPr>
              <w:t>, без остатков цветка, имеющие хорошо выраженные ребристые боковые грани. Крона зеленого цвета, срезы ее ровные, гладкие, здоровые, не пересушенные</w:t>
            </w:r>
          </w:p>
          <w:p w14:paraId="390E2229" w14:textId="77777777" w:rsidR="00AC4275" w:rsidRPr="0063498F" w:rsidRDefault="00AC4275" w:rsidP="0063498F">
            <w:pPr>
              <w:widowControl w:val="0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Вкус и запах: специфический запах спелых бананов, вкус сладкий, без постороннего привкуса и аромата</w:t>
            </w:r>
          </w:p>
          <w:p w14:paraId="7131CF82" w14:textId="77777777" w:rsidR="00AC4275" w:rsidRPr="0063498F" w:rsidRDefault="00AC4275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Упаковка: деревянные или пластмассовые ящики, тара крепкая, сухая, чистая, без постороннего запаха, соответствует действующим ГОСТам на момент поставки</w:t>
            </w:r>
          </w:p>
          <w:p w14:paraId="32DCCC97" w14:textId="577E114D" w:rsidR="00823B22" w:rsidRPr="0063498F" w:rsidRDefault="00823B22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Фасовка: не более 15 кг.</w:t>
            </w:r>
          </w:p>
        </w:tc>
        <w:tc>
          <w:tcPr>
            <w:tcW w:w="316" w:type="pct"/>
            <w:vAlign w:val="center"/>
          </w:tcPr>
          <w:p w14:paraId="5BA188AE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кг</w:t>
            </w:r>
          </w:p>
        </w:tc>
        <w:tc>
          <w:tcPr>
            <w:tcW w:w="476" w:type="pct"/>
            <w:vAlign w:val="center"/>
          </w:tcPr>
          <w:p w14:paraId="5F057485" w14:textId="237AA299" w:rsidR="00AC4275" w:rsidRPr="0063498F" w:rsidRDefault="00804F22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  <w:lang w:val="en-US"/>
              </w:rPr>
            </w:pPr>
            <w:r w:rsidRPr="0063498F">
              <w:rPr>
                <w:bCs/>
                <w:sz w:val="22"/>
                <w:szCs w:val="22"/>
              </w:rPr>
              <w:t>3</w:t>
            </w:r>
            <w:r w:rsidR="00880E18" w:rsidRPr="0063498F">
              <w:rPr>
                <w:bCs/>
                <w:sz w:val="22"/>
                <w:szCs w:val="22"/>
              </w:rPr>
              <w:t>00,00</w:t>
            </w:r>
          </w:p>
        </w:tc>
      </w:tr>
    </w:tbl>
    <w:p w14:paraId="0D4CFE0D" w14:textId="77777777" w:rsidR="00AC5794" w:rsidRPr="0063498F" w:rsidRDefault="00AC5794" w:rsidP="0063498F">
      <w:pPr>
        <w:pStyle w:val="a3"/>
        <w:widowControl w:val="0"/>
        <w:spacing w:after="0"/>
        <w:ind w:left="-426"/>
        <w:jc w:val="both"/>
        <w:rPr>
          <w:b/>
          <w:sz w:val="22"/>
          <w:szCs w:val="22"/>
        </w:rPr>
      </w:pPr>
    </w:p>
    <w:p w14:paraId="5DBAE980" w14:textId="728FFE61" w:rsidR="00AC5794" w:rsidRPr="0063498F" w:rsidRDefault="00AC5794" w:rsidP="0063498F">
      <w:pPr>
        <w:widowControl w:val="0"/>
        <w:ind w:firstLine="567"/>
        <w:jc w:val="both"/>
        <w:rPr>
          <w:sz w:val="22"/>
          <w:szCs w:val="22"/>
          <w:highlight w:val="yellow"/>
        </w:rPr>
      </w:pPr>
      <w:r w:rsidRPr="0063498F">
        <w:rPr>
          <w:rFonts w:eastAsia="Calibri"/>
          <w:b/>
          <w:sz w:val="22"/>
          <w:szCs w:val="22"/>
          <w:highlight w:val="yellow"/>
          <w:lang w:eastAsia="ar-SA"/>
        </w:rPr>
        <w:t xml:space="preserve">2. Место поставки: </w:t>
      </w:r>
      <w:bookmarkStart w:id="0" w:name="_Hlk106091447"/>
      <w:r w:rsidR="00823B22" w:rsidRPr="0063498F">
        <w:rPr>
          <w:sz w:val="22"/>
          <w:szCs w:val="22"/>
          <w:highlight w:val="yellow"/>
        </w:rPr>
        <w:t xml:space="preserve">452432, Республика Башкортостан, </w:t>
      </w:r>
      <w:proofErr w:type="spellStart"/>
      <w:r w:rsidR="00823B22" w:rsidRPr="0063498F">
        <w:rPr>
          <w:sz w:val="22"/>
          <w:szCs w:val="22"/>
          <w:highlight w:val="yellow"/>
        </w:rPr>
        <w:t>Нуримановский</w:t>
      </w:r>
      <w:proofErr w:type="spellEnd"/>
      <w:r w:rsidR="00823B22" w:rsidRPr="0063498F">
        <w:rPr>
          <w:sz w:val="22"/>
          <w:szCs w:val="22"/>
          <w:highlight w:val="yellow"/>
        </w:rPr>
        <w:t xml:space="preserve"> район, с. Павловка, ул. </w:t>
      </w:r>
      <w:proofErr w:type="spellStart"/>
      <w:r w:rsidR="00823B22" w:rsidRPr="0063498F">
        <w:rPr>
          <w:sz w:val="22"/>
          <w:szCs w:val="22"/>
          <w:highlight w:val="yellow"/>
        </w:rPr>
        <w:t>Графтио</w:t>
      </w:r>
      <w:proofErr w:type="spellEnd"/>
      <w:r w:rsidR="00823B22" w:rsidRPr="0063498F">
        <w:rPr>
          <w:sz w:val="22"/>
          <w:szCs w:val="22"/>
          <w:highlight w:val="yellow"/>
        </w:rPr>
        <w:t xml:space="preserve"> 44</w:t>
      </w:r>
      <w:r w:rsidR="00FE12B2">
        <w:rPr>
          <w:sz w:val="22"/>
          <w:szCs w:val="22"/>
          <w:highlight w:val="yellow"/>
        </w:rPr>
        <w:t>.</w:t>
      </w:r>
    </w:p>
    <w:bookmarkEnd w:id="0"/>
    <w:p w14:paraId="7D0338D5" w14:textId="3C12E5C5" w:rsidR="00823B22" w:rsidRPr="0063498F" w:rsidRDefault="00AC5794" w:rsidP="0063498F">
      <w:pPr>
        <w:widowControl w:val="0"/>
        <w:ind w:firstLine="567"/>
        <w:jc w:val="both"/>
        <w:rPr>
          <w:sz w:val="22"/>
          <w:szCs w:val="22"/>
        </w:rPr>
      </w:pPr>
      <w:r w:rsidRPr="0063498F">
        <w:rPr>
          <w:rFonts w:eastAsia="Calibri"/>
          <w:b/>
          <w:sz w:val="22"/>
          <w:szCs w:val="22"/>
          <w:highlight w:val="yellow"/>
          <w:lang w:eastAsia="ar-SA"/>
        </w:rPr>
        <w:t>3. Период поставки товара:</w:t>
      </w:r>
      <w:r w:rsidRPr="0063498F">
        <w:rPr>
          <w:rFonts w:eastAsia="Calibri"/>
          <w:sz w:val="22"/>
          <w:szCs w:val="22"/>
          <w:highlight w:val="yellow"/>
          <w:lang w:eastAsia="ar-SA"/>
        </w:rPr>
        <w:t xml:space="preserve"> </w:t>
      </w:r>
      <w:r w:rsidR="000E5A8D" w:rsidRPr="0063498F">
        <w:rPr>
          <w:sz w:val="22"/>
          <w:szCs w:val="22"/>
          <w:highlight w:val="yellow"/>
          <w:lang w:eastAsia="ar-SA"/>
        </w:rPr>
        <w:t>с 01.10</w:t>
      </w:r>
      <w:r w:rsidR="00A907ED" w:rsidRPr="0063498F">
        <w:rPr>
          <w:sz w:val="22"/>
          <w:szCs w:val="22"/>
          <w:highlight w:val="yellow"/>
          <w:lang w:eastAsia="ar-SA"/>
        </w:rPr>
        <w:t>.2023г.</w:t>
      </w:r>
      <w:r w:rsidR="000E5A8D" w:rsidRPr="0063498F">
        <w:rPr>
          <w:sz w:val="22"/>
          <w:szCs w:val="22"/>
          <w:highlight w:val="yellow"/>
          <w:lang w:eastAsia="ar-SA"/>
        </w:rPr>
        <w:t xml:space="preserve"> по 27</w:t>
      </w:r>
      <w:r w:rsidRPr="0063498F">
        <w:rPr>
          <w:sz w:val="22"/>
          <w:szCs w:val="22"/>
          <w:highlight w:val="yellow"/>
          <w:lang w:eastAsia="ar-SA"/>
        </w:rPr>
        <w:t>.</w:t>
      </w:r>
      <w:r w:rsidR="000E5A8D" w:rsidRPr="0063498F">
        <w:rPr>
          <w:sz w:val="22"/>
          <w:szCs w:val="22"/>
          <w:highlight w:val="yellow"/>
          <w:lang w:eastAsia="ar-SA"/>
        </w:rPr>
        <w:t>12</w:t>
      </w:r>
      <w:r w:rsidRPr="0063498F">
        <w:rPr>
          <w:sz w:val="22"/>
          <w:szCs w:val="22"/>
          <w:highlight w:val="yellow"/>
          <w:lang w:eastAsia="ar-SA"/>
        </w:rPr>
        <w:t>.2023г.</w:t>
      </w:r>
      <w:r w:rsidR="00823B22" w:rsidRPr="0063498F">
        <w:rPr>
          <w:sz w:val="22"/>
          <w:szCs w:val="22"/>
          <w:highlight w:val="yellow"/>
          <w:lang w:eastAsia="ar-SA"/>
        </w:rPr>
        <w:t xml:space="preserve">, по заявкам Заказчика </w:t>
      </w:r>
      <w:r w:rsidR="00823B22" w:rsidRPr="0063498F">
        <w:rPr>
          <w:sz w:val="22"/>
          <w:szCs w:val="22"/>
          <w:highlight w:val="yellow"/>
        </w:rPr>
        <w:t>один</w:t>
      </w:r>
      <w:r w:rsidR="00CA4AD5" w:rsidRPr="0063498F">
        <w:rPr>
          <w:sz w:val="22"/>
          <w:szCs w:val="22"/>
          <w:highlight w:val="yellow"/>
        </w:rPr>
        <w:t>-два</w:t>
      </w:r>
      <w:r w:rsidR="00823B22" w:rsidRPr="0063498F">
        <w:rPr>
          <w:sz w:val="22"/>
          <w:szCs w:val="22"/>
          <w:highlight w:val="yellow"/>
        </w:rPr>
        <w:t xml:space="preserve"> раз</w:t>
      </w:r>
      <w:r w:rsidR="00CA4AD5" w:rsidRPr="0063498F">
        <w:rPr>
          <w:sz w:val="22"/>
          <w:szCs w:val="22"/>
          <w:highlight w:val="yellow"/>
        </w:rPr>
        <w:t>а</w:t>
      </w:r>
      <w:r w:rsidR="00823B22" w:rsidRPr="0063498F">
        <w:rPr>
          <w:sz w:val="22"/>
          <w:szCs w:val="22"/>
          <w:highlight w:val="yellow"/>
        </w:rPr>
        <w:t xml:space="preserve"> в неделю, кроме субботы и воскресенья, с</w:t>
      </w:r>
      <w:r w:rsidR="00920FD0" w:rsidRPr="0063498F">
        <w:rPr>
          <w:sz w:val="22"/>
          <w:szCs w:val="22"/>
          <w:highlight w:val="yellow"/>
        </w:rPr>
        <w:t xml:space="preserve"> 09:00 часов до 13</w:t>
      </w:r>
      <w:r w:rsidR="00823B22" w:rsidRPr="0063498F">
        <w:rPr>
          <w:sz w:val="22"/>
          <w:szCs w:val="22"/>
          <w:highlight w:val="yellow"/>
        </w:rPr>
        <w:t>:00 часов, с 14:00 до 16:00.</w:t>
      </w:r>
    </w:p>
    <w:p w14:paraId="4EA9694C" w14:textId="5452869E" w:rsidR="00AC5794" w:rsidRPr="0063498F" w:rsidRDefault="00AC5794" w:rsidP="0063498F">
      <w:pPr>
        <w:widowControl w:val="0"/>
        <w:ind w:firstLine="567"/>
        <w:jc w:val="both"/>
        <w:rPr>
          <w:rFonts w:eastAsia="Calibri"/>
          <w:sz w:val="22"/>
          <w:szCs w:val="22"/>
          <w:lang w:eastAsia="ar-SA"/>
        </w:rPr>
      </w:pPr>
      <w:r w:rsidRPr="0063498F">
        <w:rPr>
          <w:rFonts w:eastAsia="Calibri"/>
          <w:sz w:val="22"/>
          <w:szCs w:val="22"/>
          <w:lang w:eastAsia="ar-SA"/>
        </w:rPr>
        <w:t xml:space="preserve">- Поставщик обязан осуществить поставку Товара в день, время в соответствии с предварительной заявкой Заказчика, в случае необходимости осуществить погрузочно-разгрузочные работы и складирование Товара. </w:t>
      </w:r>
    </w:p>
    <w:p w14:paraId="5439600D" w14:textId="77777777" w:rsidR="00AC5794" w:rsidRPr="0063498F" w:rsidRDefault="00AC5794" w:rsidP="0063498F">
      <w:pPr>
        <w:widowControl w:val="0"/>
        <w:ind w:firstLine="567"/>
        <w:jc w:val="both"/>
        <w:rPr>
          <w:rFonts w:eastAsia="Calibri"/>
          <w:sz w:val="22"/>
          <w:szCs w:val="22"/>
          <w:lang w:eastAsia="ar-SA"/>
        </w:rPr>
      </w:pPr>
      <w:r w:rsidRPr="0063498F">
        <w:rPr>
          <w:rFonts w:eastAsia="Calibri"/>
          <w:sz w:val="22"/>
          <w:szCs w:val="22"/>
          <w:lang w:eastAsia="ar-SA"/>
        </w:rPr>
        <w:t>-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14:paraId="32996919" w14:textId="77777777" w:rsidR="00AC4275" w:rsidRPr="0063498F" w:rsidRDefault="00AC4275" w:rsidP="0063498F">
      <w:pPr>
        <w:widowControl w:val="0"/>
        <w:ind w:firstLine="567"/>
        <w:jc w:val="both"/>
        <w:rPr>
          <w:b/>
          <w:sz w:val="22"/>
          <w:szCs w:val="22"/>
          <w:lang w:eastAsia="ar-SA"/>
        </w:rPr>
      </w:pPr>
      <w:r w:rsidRPr="0063498F">
        <w:rPr>
          <w:b/>
          <w:sz w:val="22"/>
          <w:szCs w:val="22"/>
          <w:lang w:eastAsia="ar-SA"/>
        </w:rPr>
        <w:t>4. Требования к безопасности, качеству, к функциональным характеристикам (потребительским свойствам) товара, требования к упаковке поставляемого товара:</w:t>
      </w:r>
    </w:p>
    <w:p w14:paraId="4261BE25" w14:textId="77777777" w:rsidR="00AC4275" w:rsidRPr="0063498F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 xml:space="preserve">4.1. Качество и безопасность поставляемого товара должны соответствовать требованиям и нормам, установленным: </w:t>
      </w:r>
    </w:p>
    <w:p w14:paraId="3AC87805" w14:textId="77777777" w:rsidR="00AC4275" w:rsidRPr="0063498F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- Федеральным законом от 02.01.2000 № 29-ФЗ «О качестве и безопасности пищевых продуктов»;</w:t>
      </w:r>
    </w:p>
    <w:p w14:paraId="37B124D8" w14:textId="77777777" w:rsidR="00AC4275" w:rsidRPr="0063498F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 xml:space="preserve">- </w:t>
      </w:r>
      <w:r w:rsidRPr="0063498F">
        <w:rPr>
          <w:sz w:val="22"/>
          <w:szCs w:val="22"/>
        </w:rPr>
        <w:t>Федеральным закон от 30.03.1999 № 52-ФЗ «О санитарно-эпидемиологическом благополучии населения»;</w:t>
      </w:r>
    </w:p>
    <w:p w14:paraId="21DF41D2" w14:textId="77777777" w:rsidR="00AC4275" w:rsidRPr="0063498F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- СанПиН 2.3.2.1324-03 «Гигиенические требования к срокам годности и условиям хранения пищевых продуктов»;</w:t>
      </w:r>
    </w:p>
    <w:p w14:paraId="0CECD67B" w14:textId="77777777" w:rsidR="00AC4275" w:rsidRPr="0063498F" w:rsidRDefault="00AC4275" w:rsidP="0063498F">
      <w:pPr>
        <w:widowControl w:val="0"/>
        <w:ind w:firstLine="567"/>
        <w:jc w:val="both"/>
        <w:rPr>
          <w:sz w:val="22"/>
          <w:szCs w:val="22"/>
        </w:rPr>
      </w:pPr>
      <w:r w:rsidRPr="0063498F">
        <w:rPr>
          <w:sz w:val="22"/>
          <w:szCs w:val="22"/>
          <w:lang w:eastAsia="ar-SA"/>
        </w:rPr>
        <w:t xml:space="preserve">- </w:t>
      </w:r>
      <w:r w:rsidRPr="0063498F">
        <w:rPr>
          <w:sz w:val="22"/>
          <w:szCs w:val="22"/>
        </w:rPr>
        <w:t>СанПиН 2.3.2.1078-01 «Гигиенические требования к безопасности и пищевой ценности пищевых продуктов»;</w:t>
      </w:r>
    </w:p>
    <w:p w14:paraId="74ECE135" w14:textId="77777777" w:rsidR="00AC4275" w:rsidRPr="0063498F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- Техническими регламентами Таможенного союза, утвержденными решениями Комиссии таможенного союза, за исключением требований к отдельным видам продукции, процессам их производства, хранения, перевозки, реализации и утилизации, в отношении которых технические регламенты еще не вступили в силу на территории Российской Федерации:</w:t>
      </w:r>
    </w:p>
    <w:p w14:paraId="3E8894C2" w14:textId="77777777" w:rsidR="00AC4275" w:rsidRPr="0063498F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- ТР ТС 021/2011 «О безопасности пищевой продукции»;</w:t>
      </w:r>
    </w:p>
    <w:p w14:paraId="18BF9C8A" w14:textId="77777777" w:rsidR="00AC4275" w:rsidRPr="0063498F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- ТР ТС 022/2011 «Пищевая продукция в части ее маркировки»;</w:t>
      </w:r>
    </w:p>
    <w:p w14:paraId="09E5073E" w14:textId="77777777" w:rsidR="00AC4275" w:rsidRPr="0063498F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- ТР ТС 005/2011 «О безопасности упаковки»;</w:t>
      </w:r>
    </w:p>
    <w:p w14:paraId="32539656" w14:textId="77777777" w:rsidR="00AC4275" w:rsidRPr="0063498F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- Иными нормативными правовыми актами, нормативными и техническими документами, устанавливающими требования к качеству такого вида товаров.</w:t>
      </w:r>
    </w:p>
    <w:p w14:paraId="4BBB3FA7" w14:textId="77777777" w:rsidR="00AC4275" w:rsidRPr="0063498F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lastRenderedPageBreak/>
        <w:t xml:space="preserve">4.2. Поставляемый товар должен быть расфасован и упакован в материалы, разрешенные для контакта с пищевыми продуктами, такими способами, которые позволяют обеспечить сохранность их качества и безопасность при хранении, транспортировке и реализации. </w:t>
      </w:r>
      <w:r w:rsidRPr="0063498F">
        <w:rPr>
          <w:sz w:val="22"/>
          <w:szCs w:val="22"/>
        </w:rPr>
        <w:t>Транспортная упаковка товара обеспечивает сохранность товара при транспортировке, хранении и погрузочно-разгрузочных работах.</w:t>
      </w:r>
    </w:p>
    <w:p w14:paraId="6985BE69" w14:textId="77777777" w:rsidR="00AC4275" w:rsidRPr="0063498F" w:rsidRDefault="00AC4275" w:rsidP="0063498F">
      <w:pPr>
        <w:widowControl w:val="0"/>
        <w:tabs>
          <w:tab w:val="left" w:pos="142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 xml:space="preserve">4.3. Каждая единица транспортной и потребительской тары (упаковки) должна содержать необходимую маркировку. Маркировка должна соответствовать требованиям Национального стандарта РФ «Продукты пищевые. Информация для потребителя. Общие требования», технического регламента Таможенного союза "Пищевая продукция в части ее маркировки" (ТР ТС 022/2011). </w:t>
      </w:r>
    </w:p>
    <w:p w14:paraId="4AE6ACB1" w14:textId="77777777" w:rsidR="00AC4275" w:rsidRPr="0063498F" w:rsidRDefault="00AC4275" w:rsidP="0063498F">
      <w:pPr>
        <w:widowControl w:val="0"/>
        <w:ind w:firstLine="567"/>
        <w:jc w:val="both"/>
        <w:rPr>
          <w:i/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4.4. Качество и безопасность поставляемой продукции должно подтверждаться документами: сертификатами соответствия или декларациями о соответствии, а также иными документами, предусмотренными действующим законодательством Российской Федерации.</w:t>
      </w:r>
    </w:p>
    <w:p w14:paraId="0E7BE762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b/>
          <w:sz w:val="22"/>
          <w:szCs w:val="22"/>
          <w:lang w:eastAsia="ar-SA"/>
        </w:rPr>
      </w:pPr>
      <w:r w:rsidRPr="0063498F">
        <w:rPr>
          <w:b/>
          <w:sz w:val="22"/>
          <w:szCs w:val="22"/>
          <w:lang w:eastAsia="ar-SA"/>
        </w:rPr>
        <w:t>5. Требования к сроку и (или) объему предоставления гарантий качества товаров:</w:t>
      </w:r>
    </w:p>
    <w:p w14:paraId="42684F5A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5.1. В случае, если при передаче или до начала использования товара выявиться его ненадлежащее качество, Заказчик вправе потребовать от Поставщика безвозмездного устранения недостатков товара или его замены в срок, установленный Заказчиком.</w:t>
      </w:r>
    </w:p>
    <w:p w14:paraId="36B904BD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5.2. Наличие недостатков и сроки их устранения фиксируются Сторонами в двухстороннем акте выявленных недостатков.</w:t>
      </w:r>
    </w:p>
    <w:p w14:paraId="72F7A6B7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 xml:space="preserve">5.3. </w:t>
      </w:r>
      <w:r w:rsidRPr="0063498F">
        <w:rPr>
          <w:sz w:val="22"/>
          <w:szCs w:val="22"/>
          <w:highlight w:val="yellow"/>
          <w:lang w:eastAsia="ar-SA"/>
        </w:rPr>
        <w:t>Остаточный срок годности: не менее 80% от установленного производителем.</w:t>
      </w:r>
    </w:p>
    <w:p w14:paraId="21C3B571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b/>
          <w:sz w:val="22"/>
          <w:szCs w:val="22"/>
          <w:lang w:eastAsia="ar-SA"/>
        </w:rPr>
      </w:pPr>
      <w:r w:rsidRPr="0063498F">
        <w:rPr>
          <w:b/>
          <w:sz w:val="22"/>
          <w:szCs w:val="22"/>
          <w:lang w:eastAsia="ar-SA"/>
        </w:rPr>
        <w:t>6. Требования к условиям поставки товара, отгрузке товара:</w:t>
      </w:r>
    </w:p>
    <w:p w14:paraId="6C14665F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6.1. Поставка осуществляется по заявке, в которой указывается количество товара. Заявки направляются по почте, факсу, телефонограммой либо другим приемлемым для обеих сторон способом (телефонная связь).</w:t>
      </w:r>
    </w:p>
    <w:p w14:paraId="65A83ECC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6.2. Право собственности на товар переходит к Заказчику с момента доставки товара Заказчику и принятия его путем подписания товарно-транспортной накладной или УПД.</w:t>
      </w:r>
    </w:p>
    <w:p w14:paraId="027E14B8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6.3. При приеме товара Заказчик проверяет его соответствие сведениям, указанным в счете-фактуре и других сопроводительных документах по наименованию, количеству и качеству.</w:t>
      </w:r>
    </w:p>
    <w:p w14:paraId="39ED8CF1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6.4. Товар должен сопровождаться следующими документами:</w:t>
      </w:r>
    </w:p>
    <w:p w14:paraId="6944D8EF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– товарная накладная (ТОРГ-12) или УПД (оригиналы);</w:t>
      </w:r>
    </w:p>
    <w:p w14:paraId="11434270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– счет на оплату (оригиналы);</w:t>
      </w:r>
    </w:p>
    <w:p w14:paraId="5C586E98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– счет-фактура или УПД (оригиналы);</w:t>
      </w:r>
    </w:p>
    <w:p w14:paraId="4797A7FE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– копия сертификата соответствия или декларации соответствия.</w:t>
      </w:r>
    </w:p>
    <w:p w14:paraId="20148EE5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6.5. По окончании поставки товара в полном объеме на основании товарно-транспортных накладных Поставщик и Заказчик подписывают акт сверки.</w:t>
      </w:r>
    </w:p>
    <w:p w14:paraId="0BA16837" w14:textId="77777777" w:rsidR="00B667A1" w:rsidRPr="0063498F" w:rsidRDefault="00B667A1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</w:p>
    <w:p w14:paraId="4A27CC7D" w14:textId="77777777" w:rsidR="00B667A1" w:rsidRPr="0063498F" w:rsidRDefault="00B667A1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</w:p>
    <w:p w14:paraId="73DCAE53" w14:textId="77777777" w:rsidR="00B667A1" w:rsidRPr="0063498F" w:rsidRDefault="00B667A1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</w:p>
    <w:sectPr w:rsidR="00B667A1" w:rsidRPr="006349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04C"/>
    <w:rsid w:val="000E5A8D"/>
    <w:rsid w:val="00206820"/>
    <w:rsid w:val="0024096C"/>
    <w:rsid w:val="002B1014"/>
    <w:rsid w:val="00531DC3"/>
    <w:rsid w:val="00571F80"/>
    <w:rsid w:val="0063498F"/>
    <w:rsid w:val="00641F15"/>
    <w:rsid w:val="007456FC"/>
    <w:rsid w:val="007B6974"/>
    <w:rsid w:val="0080100E"/>
    <w:rsid w:val="00804F22"/>
    <w:rsid w:val="00823B22"/>
    <w:rsid w:val="00880E18"/>
    <w:rsid w:val="00920FD0"/>
    <w:rsid w:val="00A907ED"/>
    <w:rsid w:val="00AC4275"/>
    <w:rsid w:val="00AC5794"/>
    <w:rsid w:val="00B53F19"/>
    <w:rsid w:val="00B6010E"/>
    <w:rsid w:val="00B667A1"/>
    <w:rsid w:val="00C077C2"/>
    <w:rsid w:val="00C61BD3"/>
    <w:rsid w:val="00CA4AD5"/>
    <w:rsid w:val="00CC3BB9"/>
    <w:rsid w:val="00E8204C"/>
    <w:rsid w:val="00F70EA2"/>
    <w:rsid w:val="00FE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EFB59"/>
  <w15:chartTrackingRefBased/>
  <w15:docId w15:val="{3D513F1D-B8F8-41D7-ADB2-E19D2828E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57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C5794"/>
    <w:pPr>
      <w:spacing w:after="120"/>
    </w:pPr>
  </w:style>
  <w:style w:type="character" w:customStyle="1" w:styleId="a4">
    <w:name w:val="Основной текст Знак"/>
    <w:basedOn w:val="a0"/>
    <w:link w:val="a3"/>
    <w:rsid w:val="00AC579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AC57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409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4096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1503</Words>
  <Characters>8568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Анисимова Кристина Андреевна</dc:creator>
  <cp:keywords/>
  <dc:description/>
  <cp:lastModifiedBy>User90</cp:lastModifiedBy>
  <cp:revision>20</cp:revision>
  <cp:lastPrinted>2023-06-06T09:37:00Z</cp:lastPrinted>
  <dcterms:created xsi:type="dcterms:W3CDTF">2023-02-16T05:41:00Z</dcterms:created>
  <dcterms:modified xsi:type="dcterms:W3CDTF">2023-08-30T10:42:00Z</dcterms:modified>
</cp:coreProperties>
</file>